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FE" w:rsidRDefault="00151EFE" w:rsidP="00151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EFE">
        <w:rPr>
          <w:rFonts w:ascii="Times New Roman" w:hAnsi="Times New Roman" w:cs="Times New Roman"/>
          <w:b/>
          <w:sz w:val="28"/>
          <w:szCs w:val="28"/>
        </w:rPr>
        <w:t xml:space="preserve">Комплектование на 2023-2024 учебный год </w:t>
      </w:r>
    </w:p>
    <w:p w:rsidR="00151EFE" w:rsidRDefault="00151EFE" w:rsidP="00151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51EF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51EFE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 94 комбинированного вида»</w:t>
      </w:r>
    </w:p>
    <w:p w:rsidR="00503DAE" w:rsidRDefault="00151EFE" w:rsidP="00151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EFE">
        <w:rPr>
          <w:rFonts w:ascii="Times New Roman" w:hAnsi="Times New Roman" w:cs="Times New Roman"/>
          <w:b/>
          <w:sz w:val="28"/>
          <w:szCs w:val="28"/>
        </w:rPr>
        <w:t xml:space="preserve"> Приволжского района г. Казани</w:t>
      </w:r>
    </w:p>
    <w:p w:rsidR="009E25F4" w:rsidRDefault="009E25F4" w:rsidP="009E25F4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9E25F4" w:rsidRDefault="009E25F4" w:rsidP="009E25F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2023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2023-2024 учебный год.</w:t>
      </w:r>
    </w:p>
    <w:p w:rsidR="009E25F4" w:rsidRDefault="009E25F4" w:rsidP="009E25F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осуществляется через систему АИС «Электронный детский сад».</w:t>
      </w:r>
    </w:p>
    <w:p w:rsidR="009E25F4" w:rsidRDefault="009E25F4" w:rsidP="009E25F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3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713"/>
      </w:tblGrid>
      <w:tr w:rsidR="009E25F4" w:rsidTr="009E25F4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9E25F4" w:rsidTr="009E25F4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9E25F4" w:rsidTr="009E25F4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</w:tr>
      <w:tr w:rsidR="009E25F4" w:rsidTr="009E25F4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9E25F4" w:rsidTr="009E25F4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9E25F4" w:rsidTr="009E25F4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9E25F4" w:rsidTr="009E25F4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F4" w:rsidRPr="009E25F4" w:rsidRDefault="009E25F4" w:rsidP="009E25F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2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</w:tbl>
    <w:p w:rsidR="009E25F4" w:rsidRDefault="009E25F4" w:rsidP="009E25F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5F4" w:rsidRPr="009E25F4" w:rsidRDefault="009E25F4" w:rsidP="009E25F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Напоминаем о необходимости отслеживания статуса заявки ребенка через Единый портал государственных услуг Российской Федерации.</w:t>
      </w:r>
    </w:p>
    <w:p w:rsidR="009E25F4" w:rsidRPr="009E25F4" w:rsidRDefault="009E25F4" w:rsidP="009E25F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действия статуса «направлен в ДОУ</w:t>
      </w:r>
      <w:r w:rsidRPr="009E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9E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9E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…»</w:t>
      </w:r>
      <w:r w:rsidRPr="009E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- 30 дней.</w:t>
      </w:r>
    </w:p>
    <w:p w:rsidR="009E25F4" w:rsidRDefault="009E25F4" w:rsidP="009E25F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5F4" w:rsidRPr="009E25F4" w:rsidRDefault="009E25F4" w:rsidP="009E25F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горячей линии» отдела образования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Приволжскому районам </w:t>
      </w:r>
      <w:r w:rsidRPr="009E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8(843)223-22-10.</w:t>
      </w:r>
    </w:p>
    <w:p w:rsidR="009E25F4" w:rsidRPr="009E25F4" w:rsidRDefault="009E25F4" w:rsidP="009E25F4">
      <w:pPr>
        <w:rPr>
          <w:b/>
        </w:rPr>
      </w:pPr>
    </w:p>
    <w:p w:rsidR="009E25F4" w:rsidRDefault="009E25F4" w:rsidP="00151E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EFE" w:rsidRDefault="00151EFE" w:rsidP="00151E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5F4" w:rsidRDefault="009E25F4" w:rsidP="00151E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5F4" w:rsidRDefault="009E25F4" w:rsidP="00151E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5F4" w:rsidRDefault="009E25F4" w:rsidP="00151E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EFE" w:rsidRPr="00151EFE" w:rsidRDefault="00151EFE" w:rsidP="00151E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1EFE" w:rsidRDefault="00151EFE"/>
    <w:sectPr w:rsidR="0015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FE"/>
    <w:rsid w:val="00151EFE"/>
    <w:rsid w:val="00503DAE"/>
    <w:rsid w:val="009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41D18-11B9-4827-A587-B1DF150B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0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2023-03-21T08:33:00Z</dcterms:created>
  <dcterms:modified xsi:type="dcterms:W3CDTF">2023-03-21T11:58:00Z</dcterms:modified>
</cp:coreProperties>
</file>